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02" w:rsidRDefault="00186B02" w:rsidP="000B1385">
      <w:pPr>
        <w:jc w:val="lowKashida"/>
        <w:rPr>
          <w:rFonts w:cs="B Nazanin"/>
          <w:b/>
          <w:bCs/>
          <w:i/>
          <w:iCs/>
          <w:sz w:val="28"/>
          <w:szCs w:val="28"/>
          <w:rtl/>
          <w:lang w:bidi="fa-IR"/>
        </w:rPr>
      </w:pPr>
    </w:p>
    <w:p w:rsidR="00A91815" w:rsidRDefault="00A91815" w:rsidP="000B1385">
      <w:pPr>
        <w:jc w:val="lowKashida"/>
        <w:rPr>
          <w:rFonts w:cs="B Nazanin"/>
          <w:b/>
          <w:bCs/>
          <w:i/>
          <w:iCs/>
          <w:sz w:val="28"/>
          <w:szCs w:val="28"/>
          <w:rtl/>
          <w:lang w:bidi="fa-IR"/>
        </w:rPr>
      </w:pPr>
    </w:p>
    <w:p w:rsidR="00A91815" w:rsidRDefault="00A91815" w:rsidP="000B1385">
      <w:pPr>
        <w:jc w:val="lowKashida"/>
        <w:rPr>
          <w:rFonts w:cs="B Nazanin"/>
          <w:b/>
          <w:bCs/>
          <w:i/>
          <w:iCs/>
          <w:sz w:val="28"/>
          <w:szCs w:val="28"/>
          <w:rtl/>
          <w:lang w:bidi="fa-IR"/>
        </w:rPr>
      </w:pPr>
    </w:p>
    <w:p w:rsidR="00186B02" w:rsidRDefault="00186B02" w:rsidP="000B1385">
      <w:pPr>
        <w:jc w:val="lowKashida"/>
        <w:rPr>
          <w:rFonts w:cs="B Nazanin"/>
          <w:b/>
          <w:bCs/>
          <w:i/>
          <w:iCs/>
          <w:sz w:val="28"/>
          <w:szCs w:val="28"/>
          <w:rtl/>
          <w:lang w:bidi="fa-IR"/>
        </w:rPr>
      </w:pPr>
    </w:p>
    <w:p w:rsidR="00726415" w:rsidRDefault="00726415" w:rsidP="000B1385">
      <w:pPr>
        <w:jc w:val="lowKashida"/>
        <w:rPr>
          <w:rFonts w:cs="B Nazanin"/>
          <w:b/>
          <w:bCs/>
          <w:i/>
          <w:iCs/>
          <w:sz w:val="28"/>
          <w:szCs w:val="28"/>
          <w:rtl/>
          <w:lang w:bidi="fa-IR"/>
        </w:rPr>
      </w:pPr>
    </w:p>
    <w:p w:rsidR="000E2AD7" w:rsidRPr="00A91815" w:rsidRDefault="000E2AD7" w:rsidP="000E2AD7">
      <w:pPr>
        <w:jc w:val="center"/>
        <w:rPr>
          <w:rFonts w:cs="B Nazanin"/>
          <w:b/>
          <w:bCs/>
          <w:sz w:val="32"/>
          <w:szCs w:val="32"/>
          <w:rtl/>
        </w:rPr>
      </w:pPr>
      <w:r w:rsidRPr="00A91815">
        <w:rPr>
          <w:rFonts w:cs="B Nazanin" w:hint="cs"/>
          <w:b/>
          <w:bCs/>
          <w:sz w:val="32"/>
          <w:szCs w:val="32"/>
          <w:rtl/>
        </w:rPr>
        <w:t>فرم شماره 1- دعوتنامه</w:t>
      </w:r>
    </w:p>
    <w:p w:rsidR="00BC23CB" w:rsidRPr="00BC23CB" w:rsidRDefault="00BC23CB" w:rsidP="00BC23CB">
      <w:pPr>
        <w:spacing w:line="276" w:lineRule="auto"/>
        <w:ind w:left="-710" w:right="-709"/>
        <w:jc w:val="center"/>
        <w:rPr>
          <w:rFonts w:cs="B Titr"/>
          <w:b/>
          <w:bCs/>
          <w:sz w:val="28"/>
          <w:szCs w:val="28"/>
          <w:lang w:bidi="fa-IR"/>
        </w:rPr>
      </w:pPr>
      <w:r w:rsidRPr="00BC23CB">
        <w:rPr>
          <w:rFonts w:cs="B Titr" w:hint="cs"/>
          <w:b/>
          <w:bCs/>
          <w:sz w:val="28"/>
          <w:szCs w:val="28"/>
          <w:rtl/>
          <w:lang w:bidi="fa-IR"/>
        </w:rPr>
        <w:t xml:space="preserve">آگهی مناقصه عمومی </w:t>
      </w:r>
      <w:r w:rsidRPr="00BC23CB">
        <w:rPr>
          <w:rFonts w:cs="B Titr" w:hint="cs"/>
          <w:b/>
          <w:bCs/>
          <w:sz w:val="28"/>
          <w:szCs w:val="28"/>
          <w:rtl/>
        </w:rPr>
        <w:t>پیاده روسازی بلوار پیروزی دامغان</w:t>
      </w:r>
    </w:p>
    <w:p w:rsidR="00BC23CB" w:rsidRPr="00BC23CB" w:rsidRDefault="00BC23CB" w:rsidP="006E0AC6">
      <w:pPr>
        <w:spacing w:line="276" w:lineRule="auto"/>
        <w:ind w:left="-710" w:right="-70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شهرداری دامغان به استناد مصوبه </w:t>
      </w:r>
      <w:r w:rsidR="00A91815">
        <w:rPr>
          <w:rFonts w:cs="B Nazanin" w:hint="cs"/>
          <w:b/>
          <w:bCs/>
          <w:sz w:val="28"/>
          <w:szCs w:val="28"/>
          <w:rtl/>
          <w:lang w:bidi="fa-IR"/>
        </w:rPr>
        <w:t>شماره 237-509-02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 شورای اسلامی شهر به تاریخ </w:t>
      </w:r>
      <w:r w:rsidR="00A91815">
        <w:rPr>
          <w:rFonts w:cs="B Nazanin" w:hint="cs"/>
          <w:b/>
          <w:bCs/>
          <w:sz w:val="28"/>
          <w:szCs w:val="28"/>
          <w:rtl/>
          <w:lang w:bidi="fa-IR"/>
        </w:rPr>
        <w:t>29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311AF0">
        <w:rPr>
          <w:rFonts w:cs="B Nazanin" w:hint="cs"/>
          <w:b/>
          <w:bCs/>
          <w:sz w:val="28"/>
          <w:szCs w:val="28"/>
          <w:rtl/>
          <w:lang w:bidi="fa-IR"/>
        </w:rPr>
        <w:t>03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/1402 در نظر دارد نسبت به پیاده رو سازی بخشی از بلوار پیروزی 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از طریق مناقصه عمومی 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و با جزئیات مندرج در اسناد 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مناقصه 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>با بهره گیری از سامانه تدارکات الکترونیکی دولت (</w:t>
      </w:r>
      <w:r w:rsidRPr="00BC23CB">
        <w:rPr>
          <w:rFonts w:cs="B Nazanin"/>
          <w:b/>
          <w:bCs/>
          <w:sz w:val="28"/>
          <w:szCs w:val="28"/>
          <w:lang w:bidi="fa-IR"/>
        </w:rPr>
        <w:t>setadiran.ir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با شماره مناقصه</w:t>
      </w:r>
      <w:r w:rsidRPr="00EF5773">
        <w:rPr>
          <w:rtl/>
        </w:rPr>
        <w:t xml:space="preserve"> </w:t>
      </w:r>
      <w:r w:rsidR="006E0AC6">
        <w:rPr>
          <w:rFonts w:ascii="Tahoma" w:hAnsi="Tahoma" w:cs="Tahoma" w:hint="cs"/>
          <w:color w:val="000000"/>
          <w:sz w:val="18"/>
          <w:szCs w:val="18"/>
          <w:shd w:val="clear" w:color="auto" w:fill="86C875"/>
          <w:rtl/>
        </w:rPr>
        <w:t xml:space="preserve"> </w:t>
      </w:r>
      <w:r w:rsidR="006E0AC6" w:rsidRPr="00756DF5">
        <w:rPr>
          <w:rFonts w:ascii="Tahoma" w:hAnsi="Tahoma" w:cs="B Nazanin"/>
          <w:b/>
          <w:bCs/>
          <w:color w:val="000000"/>
          <w:sz w:val="28"/>
          <w:szCs w:val="28"/>
          <w:rtl/>
        </w:rPr>
        <w:t>۲۰۰۲۰۹۲۱۹۴۰۰۰۰۰۲</w:t>
      </w:r>
      <w:r w:rsidR="006E0AC6" w:rsidRPr="00756DF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56DF5">
        <w:rPr>
          <w:rFonts w:cs="B Nazanin" w:hint="cs"/>
          <w:b/>
          <w:bCs/>
          <w:sz w:val="28"/>
          <w:szCs w:val="28"/>
          <w:rtl/>
          <w:lang w:bidi="fa-IR"/>
        </w:rPr>
        <w:t xml:space="preserve">اقدام نماید. لذا کلیه اشخاص حقیقی یا حقوقی واجد شرایط می توانند </w:t>
      </w:r>
      <w:r w:rsidRPr="00756DF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جهت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دریافت اوراق مناقصه 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>به سامانه مذکور مراجعه و ضمن دریافت اسناد و مدارک از شرایط مناقصه اطلاع حاصل نموده و در صورت تمایل نسبت به بارگذاری و ارائه تضمین شرکت در آگهی مناقصه در (پاکت الف) و اسناد مربوط به توانمندی مالی</w:t>
      </w:r>
      <w:r w:rsidR="00F73E68">
        <w:rPr>
          <w:rFonts w:cs="B Nazanin" w:hint="cs"/>
          <w:b/>
          <w:bCs/>
          <w:sz w:val="28"/>
          <w:szCs w:val="28"/>
          <w:rtl/>
          <w:lang w:bidi="fa-IR"/>
        </w:rPr>
        <w:t xml:space="preserve"> و فنی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>، شرایط شرکت در مناقصه ، تکمیل فرم های مندرج در اسناد مناقصه ، رزومه (شامل سوابق قراردادهای منعقده ، مدارک هویتی اشخاص حقیقی (شامل تصاویر کارت ملی و شناسنامه) و برای اشخاص حقوقی شامل اساسنامه، آگهی آخرین تغییرات در (پاکت ب) و پیشنهاد قیمت (پاکت ج) به صورت الکترونیکی در سامانه ستاد درج نمایند.</w:t>
      </w:r>
    </w:p>
    <w:p w:rsidR="000E2AD7" w:rsidRPr="003634DA" w:rsidRDefault="000E2AD7" w:rsidP="003634DA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  <w:rtl/>
        </w:rPr>
      </w:pPr>
      <w:r w:rsidRPr="003634DA">
        <w:rPr>
          <w:rFonts w:cs="B Nazanin" w:hint="cs"/>
          <w:b/>
          <w:bCs/>
          <w:sz w:val="28"/>
          <w:szCs w:val="28"/>
          <w:rtl/>
        </w:rPr>
        <w:t>شرح مختصری از مشخصات كار</w:t>
      </w:r>
      <w:r w:rsidR="00126D48" w:rsidRPr="003634DA">
        <w:rPr>
          <w:rFonts w:cs="B Nazanin" w:hint="cs"/>
          <w:b/>
          <w:bCs/>
          <w:sz w:val="28"/>
          <w:szCs w:val="28"/>
          <w:rtl/>
        </w:rPr>
        <w:t>:</w:t>
      </w:r>
      <w:r w:rsidR="003634DA" w:rsidRPr="003634DA">
        <w:rPr>
          <w:rFonts w:cs="B Nazanin" w:hint="cs"/>
          <w:sz w:val="32"/>
          <w:szCs w:val="32"/>
          <w:rtl/>
        </w:rPr>
        <w:t xml:space="preserve"> </w:t>
      </w:r>
      <w:r w:rsidR="003634DA" w:rsidRPr="003634DA">
        <w:rPr>
          <w:rFonts w:cs="B Nazanin" w:hint="cs"/>
          <w:b/>
          <w:bCs/>
          <w:sz w:val="28"/>
          <w:szCs w:val="28"/>
          <w:rtl/>
        </w:rPr>
        <w:t xml:space="preserve">پیاده روسازی بلوار پیروزی </w:t>
      </w:r>
      <w:r w:rsidRPr="003634DA">
        <w:rPr>
          <w:rFonts w:cs="B Nazanin" w:hint="cs"/>
          <w:b/>
          <w:bCs/>
          <w:sz w:val="28"/>
          <w:szCs w:val="28"/>
          <w:rtl/>
        </w:rPr>
        <w:t>، طب</w:t>
      </w:r>
      <w:r w:rsidR="00126D48" w:rsidRPr="003634DA">
        <w:rPr>
          <w:rFonts w:cs="B Nazanin" w:hint="cs"/>
          <w:b/>
          <w:bCs/>
          <w:sz w:val="28"/>
          <w:szCs w:val="28"/>
          <w:rtl/>
        </w:rPr>
        <w:t>ق</w:t>
      </w:r>
      <w:r w:rsidR="00BA762A" w:rsidRPr="003634DA">
        <w:rPr>
          <w:rFonts w:cs="B Nazanin" w:hint="cs"/>
          <w:b/>
          <w:bCs/>
          <w:sz w:val="28"/>
          <w:szCs w:val="28"/>
          <w:rtl/>
        </w:rPr>
        <w:t xml:space="preserve"> مشخصات و</w:t>
      </w:r>
      <w:r w:rsidR="00126D48" w:rsidRPr="003634DA">
        <w:rPr>
          <w:rFonts w:cs="B Nazanin" w:hint="cs"/>
          <w:b/>
          <w:bCs/>
          <w:sz w:val="28"/>
          <w:szCs w:val="28"/>
          <w:rtl/>
        </w:rPr>
        <w:t xml:space="preserve"> نقشه های مصوب</w:t>
      </w:r>
      <w:r w:rsidRPr="003634DA">
        <w:rPr>
          <w:rFonts w:cs="B Nazanin" w:hint="cs"/>
          <w:b/>
          <w:bCs/>
          <w:sz w:val="28"/>
          <w:szCs w:val="28"/>
          <w:rtl/>
        </w:rPr>
        <w:t xml:space="preserve"> .</w:t>
      </w:r>
    </w:p>
    <w:p w:rsidR="000E2AD7" w:rsidRPr="000E2AD7" w:rsidRDefault="000E2AD7" w:rsidP="00BC23CB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  <w:rtl/>
        </w:rPr>
      </w:pPr>
      <w:r w:rsidRPr="000E2AD7">
        <w:rPr>
          <w:rFonts w:cs="B Nazanin" w:hint="cs"/>
          <w:b/>
          <w:bCs/>
          <w:sz w:val="28"/>
          <w:szCs w:val="28"/>
          <w:rtl/>
        </w:rPr>
        <w:t xml:space="preserve">محل اجرا: </w:t>
      </w:r>
      <w:r w:rsidR="00BE20D5">
        <w:rPr>
          <w:rFonts w:cs="B Nazanin" w:hint="cs"/>
          <w:b/>
          <w:bCs/>
          <w:sz w:val="28"/>
          <w:szCs w:val="28"/>
          <w:rtl/>
        </w:rPr>
        <w:t>شهر دامغان</w:t>
      </w:r>
    </w:p>
    <w:p w:rsidR="000E2AD7" w:rsidRPr="000E2AD7" w:rsidRDefault="000E2AD7" w:rsidP="00BC23CB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</w:rPr>
      </w:pPr>
      <w:r w:rsidRPr="000E2AD7">
        <w:rPr>
          <w:rFonts w:cs="B Nazanin" w:hint="cs"/>
          <w:b/>
          <w:bCs/>
          <w:sz w:val="28"/>
          <w:szCs w:val="28"/>
          <w:rtl/>
        </w:rPr>
        <w:t xml:space="preserve">مدت پیمان: </w:t>
      </w:r>
      <w:r w:rsidR="00BE20D5">
        <w:rPr>
          <w:rFonts w:cs="B Nazanin" w:hint="cs"/>
          <w:b/>
          <w:bCs/>
          <w:sz w:val="28"/>
          <w:szCs w:val="28"/>
          <w:rtl/>
        </w:rPr>
        <w:t>حدود</w:t>
      </w:r>
      <w:r w:rsidR="0072641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5905A2">
        <w:rPr>
          <w:rFonts w:cs="B Nazanin" w:hint="cs"/>
          <w:b/>
          <w:bCs/>
          <w:sz w:val="28"/>
          <w:szCs w:val="28"/>
          <w:rtl/>
          <w:lang w:bidi="fa-IR"/>
        </w:rPr>
        <w:t>6</w:t>
      </w:r>
      <w:r w:rsidR="002B533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061D">
        <w:rPr>
          <w:rFonts w:cs="B Nazanin" w:hint="cs"/>
          <w:b/>
          <w:bCs/>
          <w:sz w:val="28"/>
          <w:szCs w:val="28"/>
          <w:rtl/>
        </w:rPr>
        <w:t>ماه می باشد.</w:t>
      </w:r>
    </w:p>
    <w:p w:rsidR="000E2AD7" w:rsidRPr="000E2AD7" w:rsidRDefault="00270BB7" w:rsidP="00BC23CB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دورة تضمين 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پروژه: یک سال از زمان تحويل موقت پروژه.</w:t>
      </w:r>
    </w:p>
    <w:p w:rsidR="000E2AD7" w:rsidRPr="000E2AD7" w:rsidRDefault="000E2AD7" w:rsidP="003634DA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  <w:rtl/>
        </w:rPr>
      </w:pPr>
      <w:r w:rsidRPr="000E2AD7">
        <w:rPr>
          <w:rFonts w:cs="B Nazanin" w:hint="cs"/>
          <w:b/>
          <w:bCs/>
          <w:sz w:val="28"/>
          <w:szCs w:val="28"/>
          <w:rtl/>
        </w:rPr>
        <w:t xml:space="preserve">مبنای عقد پیمان: فهرست بهای </w:t>
      </w:r>
      <w:r w:rsidR="00B72555">
        <w:rPr>
          <w:rFonts w:cs="B Nazanin" w:hint="cs"/>
          <w:b/>
          <w:bCs/>
          <w:sz w:val="28"/>
          <w:szCs w:val="28"/>
          <w:rtl/>
        </w:rPr>
        <w:t>ابنیه</w:t>
      </w:r>
      <w:r w:rsidR="007A1E3E">
        <w:rPr>
          <w:rFonts w:cs="B Nazanin" w:hint="cs"/>
          <w:b/>
          <w:bCs/>
          <w:sz w:val="28"/>
          <w:szCs w:val="28"/>
          <w:rtl/>
        </w:rPr>
        <w:t>،</w:t>
      </w:r>
      <w:r w:rsidR="003634D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A1E3E">
        <w:rPr>
          <w:rFonts w:cs="B Nazanin" w:hint="cs"/>
          <w:b/>
          <w:bCs/>
          <w:sz w:val="28"/>
          <w:szCs w:val="28"/>
          <w:rtl/>
        </w:rPr>
        <w:t>تأسیسات برقی و مکانیکی</w:t>
      </w:r>
      <w:r w:rsidRPr="000E2AD7">
        <w:rPr>
          <w:rFonts w:cs="B Nazanin" w:hint="cs"/>
          <w:b/>
          <w:bCs/>
          <w:sz w:val="28"/>
          <w:szCs w:val="28"/>
          <w:rtl/>
        </w:rPr>
        <w:t xml:space="preserve"> سال </w:t>
      </w:r>
      <w:r w:rsidR="003634DA">
        <w:rPr>
          <w:rFonts w:cs="B Nazanin" w:hint="cs"/>
          <w:b/>
          <w:bCs/>
          <w:sz w:val="28"/>
          <w:szCs w:val="28"/>
          <w:rtl/>
        </w:rPr>
        <w:t>1402</w:t>
      </w:r>
      <w:r w:rsidR="00A6608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با اعمال ضرائب بالاسری،</w:t>
      </w:r>
      <w:r w:rsidR="003634D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ضریب پیشنهادی پیمانکار و ضریب تجهیز و برچیدن کارگاه</w:t>
      </w:r>
      <w:r w:rsidR="003634D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(</w:t>
      </w:r>
      <w:r w:rsidR="00A6608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96B56">
        <w:rPr>
          <w:rFonts w:cs="B Nazanin" w:hint="cs"/>
          <w:b/>
          <w:bCs/>
          <w:sz w:val="28"/>
          <w:szCs w:val="28"/>
          <w:rtl/>
        </w:rPr>
        <w:t>بدون</w:t>
      </w:r>
      <w:r w:rsidRPr="000E2AD7">
        <w:rPr>
          <w:rFonts w:cs="B Nazanin" w:hint="cs"/>
          <w:b/>
          <w:bCs/>
          <w:sz w:val="28"/>
          <w:szCs w:val="28"/>
          <w:rtl/>
        </w:rPr>
        <w:t xml:space="preserve"> اعمال ضریب تعدیل)</w:t>
      </w:r>
    </w:p>
    <w:p w:rsidR="000E2AD7" w:rsidRPr="000E2AD7" w:rsidRDefault="000E2AD7" w:rsidP="00BC23CB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  <w:rtl/>
        </w:rPr>
      </w:pPr>
      <w:r w:rsidRPr="000E2AD7">
        <w:rPr>
          <w:rFonts w:cs="B Nazanin" w:hint="cs"/>
          <w:b/>
          <w:bCs/>
          <w:sz w:val="28"/>
          <w:szCs w:val="28"/>
          <w:rtl/>
        </w:rPr>
        <w:t xml:space="preserve">كارفرما: شهرداری دامغان. </w:t>
      </w:r>
    </w:p>
    <w:p w:rsidR="000E2AD7" w:rsidRPr="000E2AD7" w:rsidRDefault="000E2AD7" w:rsidP="00BC23CB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  <w:rtl/>
        </w:rPr>
      </w:pPr>
      <w:r w:rsidRPr="000E2AD7">
        <w:rPr>
          <w:rFonts w:cs="B Nazanin" w:hint="cs"/>
          <w:b/>
          <w:bCs/>
          <w:sz w:val="28"/>
          <w:szCs w:val="28"/>
          <w:rtl/>
        </w:rPr>
        <w:t>دستگاه نظارت:</w:t>
      </w:r>
      <w:r w:rsidR="003634D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B5333">
        <w:rPr>
          <w:rFonts w:cs="B Nazanin" w:hint="cs"/>
          <w:b/>
          <w:bCs/>
          <w:sz w:val="28"/>
          <w:szCs w:val="28"/>
          <w:rtl/>
        </w:rPr>
        <w:t>معرفی شده از طرف شهرداری دامغان</w:t>
      </w:r>
    </w:p>
    <w:p w:rsidR="000E2AD7" w:rsidRPr="000E2AD7" w:rsidRDefault="000E2AD7" w:rsidP="00BC23CB">
      <w:pPr>
        <w:numPr>
          <w:ilvl w:val="0"/>
          <w:numId w:val="1"/>
        </w:numPr>
        <w:tabs>
          <w:tab w:val="clear" w:pos="360"/>
          <w:tab w:val="num" w:pos="570"/>
        </w:tabs>
        <w:ind w:left="-472" w:right="-709"/>
        <w:jc w:val="both"/>
        <w:rPr>
          <w:rFonts w:cs="B Nazanin"/>
          <w:b/>
          <w:bCs/>
          <w:sz w:val="28"/>
          <w:szCs w:val="28"/>
        </w:rPr>
      </w:pPr>
      <w:r w:rsidRPr="000E2AD7">
        <w:rPr>
          <w:rFonts w:cs="B Nazanin" w:hint="cs"/>
          <w:b/>
          <w:bCs/>
          <w:sz w:val="28"/>
          <w:szCs w:val="28"/>
          <w:rtl/>
        </w:rPr>
        <w:t>دستگاه مناقصه‌گذار و نشاني آن: دامغان- خیابان امام خمینی(ره)-</w:t>
      </w:r>
      <w:r w:rsidR="003634D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شهرداری دامغان.</w:t>
      </w:r>
    </w:p>
    <w:p w:rsidR="000E2AD7" w:rsidRPr="00AC0C53" w:rsidRDefault="000E2AD7" w:rsidP="00EE381B">
      <w:pPr>
        <w:numPr>
          <w:ilvl w:val="0"/>
          <w:numId w:val="1"/>
        </w:numPr>
        <w:tabs>
          <w:tab w:val="clear" w:pos="360"/>
          <w:tab w:val="num" w:pos="-427"/>
        </w:tabs>
        <w:ind w:left="-427" w:right="-709"/>
        <w:jc w:val="both"/>
        <w:rPr>
          <w:rFonts w:cs="B Nazanin"/>
          <w:b/>
          <w:bCs/>
          <w:sz w:val="28"/>
          <w:szCs w:val="28"/>
          <w:rtl/>
        </w:rPr>
      </w:pPr>
      <w:r w:rsidRPr="00AC0C53">
        <w:rPr>
          <w:rFonts w:cs="B Nazanin" w:hint="cs"/>
          <w:b/>
          <w:bCs/>
          <w:sz w:val="28"/>
          <w:szCs w:val="28"/>
          <w:rtl/>
        </w:rPr>
        <w:t xml:space="preserve">مبلغ تضمين شركت در مناقصه : </w:t>
      </w:r>
      <w:r w:rsidR="00B86A74" w:rsidRPr="00AC0C53">
        <w:rPr>
          <w:rFonts w:cs="B Nazanin" w:hint="cs"/>
          <w:b/>
          <w:bCs/>
          <w:sz w:val="28"/>
          <w:szCs w:val="28"/>
          <w:rtl/>
        </w:rPr>
        <w:t>000/000/</w:t>
      </w:r>
      <w:r w:rsidR="00EE381B">
        <w:rPr>
          <w:rFonts w:cs="B Nazanin" w:hint="cs"/>
          <w:b/>
          <w:bCs/>
          <w:sz w:val="28"/>
          <w:szCs w:val="28"/>
          <w:rtl/>
        </w:rPr>
        <w:t>600</w:t>
      </w:r>
      <w:r w:rsidR="00B86A74" w:rsidRPr="00AC0C5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C0C53">
        <w:rPr>
          <w:rFonts w:cs="B Nazanin" w:hint="cs"/>
          <w:b/>
          <w:bCs/>
          <w:sz w:val="28"/>
          <w:szCs w:val="28"/>
          <w:rtl/>
        </w:rPr>
        <w:t>ریال (</w:t>
      </w:r>
      <w:r w:rsidR="00A66083" w:rsidRPr="00AC0C5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E381B">
        <w:rPr>
          <w:rFonts w:cs="B Nazanin" w:hint="cs"/>
          <w:b/>
          <w:bCs/>
          <w:sz w:val="28"/>
          <w:szCs w:val="28"/>
          <w:rtl/>
          <w:lang w:bidi="fa-IR"/>
        </w:rPr>
        <w:t>ششصد</w:t>
      </w:r>
      <w:r w:rsidR="00B86A74" w:rsidRPr="00AC0C53">
        <w:rPr>
          <w:rFonts w:cs="B Nazanin" w:hint="cs"/>
          <w:b/>
          <w:bCs/>
          <w:sz w:val="28"/>
          <w:szCs w:val="28"/>
          <w:rtl/>
          <w:lang w:bidi="fa-IR"/>
        </w:rPr>
        <w:t xml:space="preserve"> میلیون </w:t>
      </w:r>
      <w:r w:rsidR="00622A1C" w:rsidRPr="00AC0C53">
        <w:rPr>
          <w:rFonts w:cs="B Nazanin" w:hint="cs"/>
          <w:b/>
          <w:bCs/>
          <w:sz w:val="28"/>
          <w:szCs w:val="28"/>
          <w:rtl/>
          <w:lang w:bidi="fa-IR"/>
        </w:rPr>
        <w:t>ریال</w:t>
      </w:r>
      <w:r w:rsidRPr="00AC0C53">
        <w:rPr>
          <w:rFonts w:cs="B Nazanin" w:hint="cs"/>
          <w:b/>
          <w:bCs/>
          <w:sz w:val="28"/>
          <w:szCs w:val="28"/>
          <w:rtl/>
        </w:rPr>
        <w:t>) است كه بايد به يكي از طرق زير همراه با اسناد مناقصه به دستگاه مناقصه‌گذار تسليم شود:</w:t>
      </w:r>
    </w:p>
    <w:p w:rsidR="000E2AD7" w:rsidRPr="000E2AD7" w:rsidRDefault="000E2AD7" w:rsidP="00103DA6">
      <w:pPr>
        <w:ind w:left="-710" w:right="-709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الف: </w:t>
      </w:r>
      <w:r w:rsidRPr="000E2AD7">
        <w:rPr>
          <w:rFonts w:cs="B Nazanin" w:hint="cs"/>
          <w:b/>
          <w:bCs/>
          <w:sz w:val="28"/>
          <w:szCs w:val="28"/>
          <w:rtl/>
        </w:rPr>
        <w:t xml:space="preserve">واریز نقدی به  </w:t>
      </w:r>
      <w:r w:rsidR="00103DA6" w:rsidRPr="00232F52">
        <w:rPr>
          <w:rFonts w:cs="B Nazanin" w:hint="cs"/>
          <w:b/>
          <w:bCs/>
          <w:sz w:val="28"/>
          <w:szCs w:val="28"/>
          <w:rtl/>
        </w:rPr>
        <w:t>شماره</w:t>
      </w:r>
      <w:r w:rsidR="00103DA6">
        <w:rPr>
          <w:rFonts w:cs="B Nazanin" w:hint="cs"/>
          <w:b/>
          <w:bCs/>
          <w:sz w:val="28"/>
          <w:szCs w:val="28"/>
          <w:rtl/>
        </w:rPr>
        <w:t xml:space="preserve"> 470610000000100789728374  </w:t>
      </w:r>
      <w:r w:rsidR="00103DA6">
        <w:rPr>
          <w:rFonts w:cs="B Nazanin"/>
          <w:b/>
          <w:bCs/>
          <w:sz w:val="28"/>
          <w:szCs w:val="28"/>
        </w:rPr>
        <w:t>IR-</w:t>
      </w:r>
      <w:r w:rsidR="00103DA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03DA6" w:rsidRPr="00232F52">
        <w:rPr>
          <w:rFonts w:cs="B Nazanin" w:hint="cs"/>
          <w:b/>
          <w:bCs/>
          <w:sz w:val="28"/>
          <w:szCs w:val="28"/>
          <w:rtl/>
        </w:rPr>
        <w:t>نزد بانک شهر</w:t>
      </w:r>
      <w:r w:rsidR="00103DA6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ب:</w:t>
      </w:r>
      <w:r w:rsidRPr="000E2AD7">
        <w:rPr>
          <w:rFonts w:cs="B Nazanin" w:hint="cs"/>
          <w:b/>
          <w:bCs/>
          <w:sz w:val="28"/>
          <w:szCs w:val="28"/>
          <w:rtl/>
        </w:rPr>
        <w:t xml:space="preserve"> ضمانت‌نامة بانكي                                            </w:t>
      </w:r>
    </w:p>
    <w:p w:rsidR="000E2AD7" w:rsidRDefault="000E2AD7" w:rsidP="00BC23CB">
      <w:pPr>
        <w:ind w:left="-568" w:right="-709" w:hanging="142"/>
        <w:rPr>
          <w:rFonts w:cs="B Nazanin"/>
          <w:b/>
          <w:bCs/>
          <w:sz w:val="28"/>
          <w:szCs w:val="28"/>
          <w:rtl/>
        </w:rPr>
      </w:pPr>
      <w:r w:rsidRPr="000E2AD7">
        <w:rPr>
          <w:rFonts w:cs="B Nazanin" w:hint="cs"/>
          <w:b/>
          <w:bCs/>
          <w:sz w:val="28"/>
          <w:szCs w:val="28"/>
          <w:rtl/>
        </w:rPr>
        <w:t>تذكر</w:t>
      </w:r>
      <w:r w:rsidR="00BE20D5">
        <w:rPr>
          <w:rFonts w:cs="B Nazanin" w:hint="cs"/>
          <w:b/>
          <w:bCs/>
          <w:sz w:val="28"/>
          <w:szCs w:val="28"/>
          <w:rtl/>
        </w:rPr>
        <w:t>1</w:t>
      </w:r>
      <w:r w:rsidRPr="000E2AD7">
        <w:rPr>
          <w:rFonts w:cs="B Nazanin" w:hint="cs"/>
          <w:b/>
          <w:bCs/>
          <w:sz w:val="28"/>
          <w:szCs w:val="28"/>
          <w:rtl/>
        </w:rPr>
        <w:t>: مدت اعتبار تضمين‌هاي فوق بايد حداقل سه  ‌ماه پس از تاريخ پيشنهادها بوده و براي یک ماه ديگر نيز قابل تمديد باشد.</w:t>
      </w:r>
      <w:r w:rsidR="00EE381B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قطعاً به اسناد فاقد ضمانت نامه ترتیب اثر داده نخواهد شد.</w:t>
      </w:r>
    </w:p>
    <w:p w:rsidR="00BE20D5" w:rsidRDefault="00BE20D5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تذکر2 : اسناد و مدارک مناقصه صرفأ به نماینده شرکت با ارائه معرفی نامه معتبر تحویل خواهد شد.</w:t>
      </w:r>
    </w:p>
    <w:p w:rsidR="00A40F92" w:rsidRDefault="00A40F92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</w:p>
    <w:p w:rsidR="00A40F92" w:rsidRDefault="00A40F92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</w:p>
    <w:p w:rsidR="00A40F92" w:rsidRDefault="00A40F92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</w:p>
    <w:p w:rsidR="00A40F92" w:rsidRDefault="00A40F92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</w:p>
    <w:p w:rsidR="00A40F92" w:rsidRDefault="00A40F92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</w:p>
    <w:p w:rsidR="00194BD6" w:rsidRDefault="00194BD6" w:rsidP="00BC23CB">
      <w:pPr>
        <w:ind w:left="-710" w:right="-709"/>
        <w:rPr>
          <w:rFonts w:cs="B Nazanin"/>
          <w:b/>
          <w:bCs/>
          <w:sz w:val="28"/>
          <w:szCs w:val="28"/>
          <w:rtl/>
        </w:rPr>
      </w:pPr>
    </w:p>
    <w:p w:rsidR="00696A70" w:rsidRPr="00A40F92" w:rsidRDefault="00A40F92" w:rsidP="00E32AD4">
      <w:pPr>
        <w:pStyle w:val="ListParagraph"/>
        <w:numPr>
          <w:ilvl w:val="0"/>
          <w:numId w:val="1"/>
        </w:numPr>
        <w:tabs>
          <w:tab w:val="clear" w:pos="360"/>
          <w:tab w:val="num" w:pos="-285"/>
          <w:tab w:val="left" w:pos="10114"/>
        </w:tabs>
        <w:spacing w:line="228" w:lineRule="auto"/>
        <w:ind w:left="-710" w:right="-284" w:firstLine="0"/>
        <w:jc w:val="both"/>
        <w:rPr>
          <w:rFonts w:cs="B Nazanin"/>
          <w:b/>
          <w:bCs/>
          <w:sz w:val="28"/>
          <w:szCs w:val="28"/>
          <w:rtl/>
        </w:rPr>
      </w:pPr>
      <w:r w:rsidRPr="00A40F92">
        <w:rPr>
          <w:rFonts w:cs="B Nazanin" w:hint="cs"/>
          <w:b/>
          <w:bCs/>
          <w:sz w:val="28"/>
          <w:szCs w:val="28"/>
          <w:rtl/>
        </w:rPr>
        <w:t>اسناد مناقصه از تاریخ چاپ آگهی، در سامانه ستاد انتشار می یابد.</w:t>
      </w:r>
    </w:p>
    <w:p w:rsidR="00270BB7" w:rsidRDefault="000E2AD7" w:rsidP="008D37EC">
      <w:pPr>
        <w:pStyle w:val="ListParagraph"/>
        <w:numPr>
          <w:ilvl w:val="0"/>
          <w:numId w:val="1"/>
        </w:numPr>
        <w:tabs>
          <w:tab w:val="clear" w:pos="360"/>
          <w:tab w:val="num" w:pos="-285"/>
          <w:tab w:val="left" w:pos="10114"/>
        </w:tabs>
        <w:ind w:left="-852" w:right="-284" w:firstLine="142"/>
        <w:jc w:val="both"/>
        <w:rPr>
          <w:rFonts w:cs="B Nazanin"/>
          <w:b/>
          <w:bCs/>
          <w:sz w:val="28"/>
          <w:szCs w:val="28"/>
        </w:rPr>
      </w:pPr>
      <w:r w:rsidRPr="00270BB7">
        <w:rPr>
          <w:rFonts w:cs="B Nazanin" w:hint="cs"/>
          <w:b/>
          <w:bCs/>
          <w:sz w:val="28"/>
          <w:szCs w:val="28"/>
          <w:rtl/>
        </w:rPr>
        <w:t xml:space="preserve">زمان برگزاری کمیسیون </w:t>
      </w:r>
      <w:r w:rsidR="00270BB7" w:rsidRPr="00270BB7">
        <w:rPr>
          <w:rFonts w:cs="B Nazanin" w:hint="cs"/>
          <w:b/>
          <w:bCs/>
          <w:sz w:val="28"/>
          <w:szCs w:val="28"/>
          <w:rtl/>
        </w:rPr>
        <w:t xml:space="preserve">عالی </w:t>
      </w:r>
      <w:r w:rsidRPr="00270BB7">
        <w:rPr>
          <w:rFonts w:cs="B Nazanin" w:hint="cs"/>
          <w:b/>
          <w:bCs/>
          <w:sz w:val="28"/>
          <w:szCs w:val="28"/>
          <w:rtl/>
        </w:rPr>
        <w:t>معاملات شه</w:t>
      </w:r>
      <w:r w:rsidR="00BE20D5" w:rsidRPr="00270BB7">
        <w:rPr>
          <w:rFonts w:cs="B Nazanin" w:hint="cs"/>
          <w:b/>
          <w:bCs/>
          <w:sz w:val="28"/>
          <w:szCs w:val="28"/>
          <w:rtl/>
        </w:rPr>
        <w:t xml:space="preserve">رداری و بازگشایی پاکات مناقصه </w:t>
      </w:r>
      <w:r w:rsidR="00314559">
        <w:rPr>
          <w:rFonts w:cs="B Nazanin" w:hint="cs"/>
          <w:b/>
          <w:bCs/>
          <w:sz w:val="28"/>
          <w:szCs w:val="28"/>
          <w:rtl/>
        </w:rPr>
        <w:t xml:space="preserve">پس از پایان وقت اداری </w:t>
      </w:r>
      <w:r w:rsidRPr="00270BB7">
        <w:rPr>
          <w:rFonts w:cs="B Nazanin" w:hint="cs"/>
          <w:b/>
          <w:bCs/>
          <w:sz w:val="28"/>
          <w:szCs w:val="28"/>
          <w:rtl/>
        </w:rPr>
        <w:t xml:space="preserve"> روز </w:t>
      </w:r>
      <w:r w:rsidR="008D37EC">
        <w:rPr>
          <w:rFonts w:cs="B Nazanin" w:hint="cs"/>
          <w:b/>
          <w:bCs/>
          <w:sz w:val="28"/>
          <w:szCs w:val="28"/>
          <w:rtl/>
        </w:rPr>
        <w:t xml:space="preserve">شنبه </w:t>
      </w:r>
      <w:r w:rsidRPr="00270BB7">
        <w:rPr>
          <w:rFonts w:cs="B Nazanin" w:hint="cs"/>
          <w:b/>
          <w:bCs/>
          <w:sz w:val="28"/>
          <w:szCs w:val="28"/>
          <w:rtl/>
        </w:rPr>
        <w:t xml:space="preserve"> مورخ</w:t>
      </w:r>
      <w:r w:rsidR="00B86A7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D37EC">
        <w:rPr>
          <w:rFonts w:cs="B Nazanin" w:hint="cs"/>
          <w:b/>
          <w:bCs/>
          <w:sz w:val="28"/>
          <w:szCs w:val="28"/>
          <w:rtl/>
        </w:rPr>
        <w:t>18</w:t>
      </w:r>
      <w:r w:rsidR="005905A2">
        <w:rPr>
          <w:rFonts w:cs="B Nazanin" w:hint="cs"/>
          <w:b/>
          <w:bCs/>
          <w:sz w:val="28"/>
          <w:szCs w:val="28"/>
          <w:rtl/>
        </w:rPr>
        <w:t>/</w:t>
      </w:r>
      <w:r w:rsidR="008D37EC">
        <w:rPr>
          <w:rFonts w:cs="B Nazanin" w:hint="cs"/>
          <w:b/>
          <w:bCs/>
          <w:sz w:val="28"/>
          <w:szCs w:val="28"/>
          <w:rtl/>
        </w:rPr>
        <w:t>06</w:t>
      </w:r>
      <w:r w:rsidR="005905A2">
        <w:rPr>
          <w:rFonts w:cs="B Nazanin" w:hint="cs"/>
          <w:b/>
          <w:bCs/>
          <w:sz w:val="28"/>
          <w:szCs w:val="28"/>
          <w:rtl/>
        </w:rPr>
        <w:t>/</w:t>
      </w:r>
      <w:r w:rsidR="00A40F92">
        <w:rPr>
          <w:rFonts w:cs="B Nazanin" w:hint="cs"/>
          <w:b/>
          <w:bCs/>
          <w:sz w:val="28"/>
          <w:szCs w:val="28"/>
          <w:rtl/>
        </w:rPr>
        <w:t>1402</w:t>
      </w:r>
      <w:r w:rsidR="00EB587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B86A7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70BB7">
        <w:rPr>
          <w:rFonts w:cs="B Nazanin" w:hint="cs"/>
          <w:b/>
          <w:bCs/>
          <w:sz w:val="28"/>
          <w:szCs w:val="28"/>
          <w:rtl/>
        </w:rPr>
        <w:t>می باشد.</w:t>
      </w:r>
    </w:p>
    <w:p w:rsidR="00DA22E4" w:rsidRDefault="000E2AD7" w:rsidP="00DA22E4">
      <w:pPr>
        <w:pStyle w:val="ListParagraph"/>
        <w:numPr>
          <w:ilvl w:val="0"/>
          <w:numId w:val="1"/>
        </w:numPr>
        <w:tabs>
          <w:tab w:val="clear" w:pos="360"/>
          <w:tab w:val="num" w:pos="-285"/>
          <w:tab w:val="left" w:pos="10114"/>
        </w:tabs>
        <w:ind w:left="-852" w:right="-284" w:firstLine="142"/>
        <w:jc w:val="both"/>
        <w:rPr>
          <w:rFonts w:cs="B Nazanin"/>
          <w:b/>
          <w:bCs/>
          <w:sz w:val="28"/>
          <w:szCs w:val="28"/>
        </w:rPr>
      </w:pPr>
      <w:r w:rsidRPr="000E2AD7">
        <w:rPr>
          <w:rFonts w:cs="B Nazanin" w:hint="cs"/>
          <w:b/>
          <w:bCs/>
          <w:sz w:val="28"/>
          <w:szCs w:val="28"/>
          <w:rtl/>
        </w:rPr>
        <w:t xml:space="preserve"> شرائط اختصاصی شرکت در مناقصه شامل:</w:t>
      </w:r>
    </w:p>
    <w:p w:rsidR="00DA22E4" w:rsidRPr="00DA22E4" w:rsidRDefault="000E2AD7" w:rsidP="000A163B">
      <w:pPr>
        <w:tabs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</w:rPr>
      </w:pPr>
      <w:r w:rsidRPr="00DA22E4">
        <w:rPr>
          <w:rFonts w:cs="B Nazanin" w:hint="cs"/>
          <w:b/>
          <w:bCs/>
          <w:sz w:val="28"/>
          <w:szCs w:val="28"/>
          <w:rtl/>
        </w:rPr>
        <w:t>الف-</w:t>
      </w:r>
      <w:r w:rsidR="00270BB7" w:rsidRPr="00DA22E4">
        <w:rPr>
          <w:rFonts w:cs="B Nazanin" w:hint="cs"/>
          <w:b/>
          <w:bCs/>
          <w:sz w:val="28"/>
          <w:szCs w:val="28"/>
          <w:rtl/>
        </w:rPr>
        <w:t>اشخاص حقیقی و</w:t>
      </w:r>
      <w:r w:rsidRPr="00DA22E4">
        <w:rPr>
          <w:rFonts w:cs="B Nazanin" w:hint="cs"/>
          <w:b/>
          <w:bCs/>
          <w:sz w:val="28"/>
          <w:szCs w:val="28"/>
          <w:rtl/>
        </w:rPr>
        <w:t xml:space="preserve"> حقوقی دارای</w:t>
      </w:r>
      <w:r w:rsidR="00270BB7" w:rsidRPr="00DA22E4">
        <w:rPr>
          <w:rFonts w:cs="B Nazanin" w:hint="cs"/>
          <w:b/>
          <w:bCs/>
          <w:sz w:val="28"/>
          <w:szCs w:val="28"/>
          <w:rtl/>
        </w:rPr>
        <w:t xml:space="preserve"> صلاحیت از مراجع ذیربط</w:t>
      </w:r>
      <w:r w:rsidR="000A163B">
        <w:rPr>
          <w:rFonts w:cs="B Nazanin" w:hint="cs"/>
          <w:b/>
          <w:bCs/>
          <w:sz w:val="28"/>
          <w:szCs w:val="28"/>
          <w:rtl/>
        </w:rPr>
        <w:t>.</w:t>
      </w:r>
    </w:p>
    <w:p w:rsidR="000E2AD7" w:rsidRPr="000E2AD7" w:rsidRDefault="000E2AD7" w:rsidP="002874D4">
      <w:pPr>
        <w:tabs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  <w:rtl/>
        </w:rPr>
      </w:pPr>
      <w:r w:rsidRPr="000E2AD7">
        <w:rPr>
          <w:rFonts w:cs="B Nazanin" w:hint="cs"/>
          <w:b/>
          <w:bCs/>
          <w:sz w:val="28"/>
          <w:szCs w:val="28"/>
          <w:rtl/>
        </w:rPr>
        <w:t>ب- سابقه اجرای کارهای مشابه</w:t>
      </w:r>
      <w:r w:rsidR="002874D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(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با ضمیمه نمودن اسناد مربوطه از قبیل قرارداد،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صورتجلسه تحویل موقت،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E2AD7">
        <w:rPr>
          <w:rFonts w:cs="B Nazanin" w:hint="cs"/>
          <w:b/>
          <w:bCs/>
          <w:sz w:val="28"/>
          <w:szCs w:val="28"/>
          <w:rtl/>
        </w:rPr>
        <w:t>تقدیر نامه از کارفرمای مربوطه و ...)</w:t>
      </w:r>
    </w:p>
    <w:p w:rsidR="000E2AD7" w:rsidRPr="000E2AD7" w:rsidRDefault="00CA1A2D" w:rsidP="00E3061D">
      <w:pPr>
        <w:tabs>
          <w:tab w:val="left" w:pos="9972"/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13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. تمام اسناد مناقصه شامل دعوت‌نامه،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فرمها ،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تعهد نامه ها، برآورد و... بايستي به مهر و امضاءِ مجاز تعهدآور پيشنهاد دهنده برسد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و همراه با پيشنهاد قيمت تسليم گردد.</w:t>
      </w:r>
    </w:p>
    <w:p w:rsidR="000E2AD7" w:rsidRPr="000E2AD7" w:rsidRDefault="00CA1A2D" w:rsidP="00696A70">
      <w:pPr>
        <w:tabs>
          <w:tab w:val="left" w:pos="9972"/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14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. کسورات قا</w:t>
      </w:r>
      <w:r w:rsidR="00270BB7">
        <w:rPr>
          <w:rFonts w:cs="B Nazanin" w:hint="cs"/>
          <w:b/>
          <w:bCs/>
          <w:sz w:val="28"/>
          <w:szCs w:val="28"/>
          <w:rtl/>
        </w:rPr>
        <w:t xml:space="preserve">نونی این پیمان </w:t>
      </w:r>
      <w:r w:rsidR="00696A70">
        <w:rPr>
          <w:rFonts w:cs="B Nazanin" w:hint="cs"/>
          <w:b/>
          <w:bCs/>
          <w:sz w:val="28"/>
          <w:szCs w:val="28"/>
          <w:rtl/>
        </w:rPr>
        <w:t>برعهده پیمانکار میباشد.</w:t>
      </w:r>
    </w:p>
    <w:p w:rsidR="000E2AD7" w:rsidRPr="000E2AD7" w:rsidRDefault="00CA1A2D" w:rsidP="002874D4">
      <w:pPr>
        <w:tabs>
          <w:tab w:val="left" w:pos="9972"/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15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 xml:space="preserve">. شرکتهای متقاضی موظف اند با توجه به در نظر گرفتن سقف ریالی مشخص شده از سوی معاونت برنامه ریزی  و راهبردی ریاست جمهوری بر اساس رتبه شرکت، ظرفیت آزاد خود را در نظر بگیرند در غیر این صورت تبعات آن به عهده شرکت کننده می باشد. </w:t>
      </w:r>
    </w:p>
    <w:p w:rsidR="000E2AD7" w:rsidRPr="000E2AD7" w:rsidRDefault="00CA1A2D" w:rsidP="00E3061D">
      <w:pPr>
        <w:tabs>
          <w:tab w:val="left" w:pos="9972"/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16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. كارفرما در رد يا قبول هر يك از پيشنهادها مختار است.</w:t>
      </w:r>
    </w:p>
    <w:p w:rsidR="002874D4" w:rsidRDefault="00CA1A2D" w:rsidP="008D37EC">
      <w:pPr>
        <w:tabs>
          <w:tab w:val="left" w:pos="-92"/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17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 xml:space="preserve">. </w:t>
      </w:r>
      <w:r w:rsidR="002874D4" w:rsidRPr="00E84AC9">
        <w:rPr>
          <w:rFonts w:cs="B Nazanin" w:hint="cs"/>
          <w:b/>
          <w:bCs/>
          <w:sz w:val="28"/>
          <w:szCs w:val="28"/>
          <w:rtl/>
        </w:rPr>
        <w:t xml:space="preserve">آخرين مهلت </w:t>
      </w:r>
      <w:r w:rsidR="002874D4">
        <w:rPr>
          <w:rFonts w:cs="B Nazanin" w:hint="cs"/>
          <w:b/>
          <w:bCs/>
          <w:sz w:val="28"/>
          <w:szCs w:val="28"/>
          <w:rtl/>
        </w:rPr>
        <w:t>ارسال</w:t>
      </w:r>
      <w:r w:rsidR="002874D4" w:rsidRPr="00E84AC9">
        <w:rPr>
          <w:rFonts w:cs="B Nazanin" w:hint="cs"/>
          <w:b/>
          <w:bCs/>
          <w:sz w:val="28"/>
          <w:szCs w:val="28"/>
          <w:rtl/>
        </w:rPr>
        <w:t xml:space="preserve"> پيشنهادها تا پایان وقت اداری</w:t>
      </w:r>
      <w:r w:rsidR="002874D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874D4" w:rsidRPr="00E84AC9">
        <w:rPr>
          <w:rFonts w:cs="B Nazanin" w:hint="cs"/>
          <w:b/>
          <w:bCs/>
          <w:sz w:val="28"/>
          <w:szCs w:val="28"/>
          <w:rtl/>
        </w:rPr>
        <w:t>روز</w:t>
      </w:r>
      <w:r w:rsidR="002874D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D37EC">
        <w:rPr>
          <w:rFonts w:cs="B Nazanin" w:hint="cs"/>
          <w:b/>
          <w:bCs/>
          <w:sz w:val="28"/>
          <w:szCs w:val="28"/>
          <w:rtl/>
        </w:rPr>
        <w:t>پنجشنبه</w:t>
      </w:r>
      <w:r w:rsidR="002874D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874D4" w:rsidRPr="00E84AC9">
        <w:rPr>
          <w:rFonts w:cs="B Nazanin" w:hint="cs"/>
          <w:b/>
          <w:bCs/>
          <w:sz w:val="28"/>
          <w:szCs w:val="28"/>
          <w:rtl/>
        </w:rPr>
        <w:t xml:space="preserve">مورخ </w:t>
      </w:r>
      <w:r w:rsidR="008D37EC">
        <w:rPr>
          <w:rFonts w:cs="B Nazanin" w:hint="cs"/>
          <w:b/>
          <w:bCs/>
          <w:sz w:val="28"/>
          <w:szCs w:val="28"/>
          <w:rtl/>
        </w:rPr>
        <w:t>16/06/1402</w:t>
      </w:r>
      <w:r w:rsidR="002874D4" w:rsidRPr="00E84AC9">
        <w:rPr>
          <w:rFonts w:cs="B Nazanin" w:hint="cs"/>
          <w:b/>
          <w:bCs/>
          <w:sz w:val="28"/>
          <w:szCs w:val="28"/>
          <w:rtl/>
        </w:rPr>
        <w:t xml:space="preserve"> در </w:t>
      </w:r>
      <w:r w:rsidR="002874D4">
        <w:rPr>
          <w:rFonts w:cs="B Nazanin" w:hint="cs"/>
          <w:b/>
          <w:bCs/>
          <w:sz w:val="28"/>
          <w:szCs w:val="28"/>
          <w:rtl/>
        </w:rPr>
        <w:t xml:space="preserve">سامانه ستاد </w:t>
      </w:r>
      <w:r w:rsidR="002874D4" w:rsidRPr="00E84AC9">
        <w:rPr>
          <w:rFonts w:cs="B Nazanin" w:hint="cs"/>
          <w:b/>
          <w:bCs/>
          <w:sz w:val="28"/>
          <w:szCs w:val="28"/>
          <w:rtl/>
        </w:rPr>
        <w:t xml:space="preserve">خواهد بود. </w:t>
      </w:r>
    </w:p>
    <w:p w:rsidR="000E2AD7" w:rsidRPr="000E2AD7" w:rsidRDefault="00CA1A2D" w:rsidP="002874D4">
      <w:pPr>
        <w:tabs>
          <w:tab w:val="left" w:pos="-92"/>
          <w:tab w:val="left" w:pos="10114"/>
        </w:tabs>
        <w:ind w:left="-852" w:right="-284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18</w:t>
      </w:r>
      <w:bookmarkStart w:id="0" w:name="_GoBack"/>
      <w:bookmarkEnd w:id="0"/>
      <w:r w:rsidR="000E2AD7" w:rsidRPr="000E2AD7">
        <w:rPr>
          <w:rFonts w:cs="B Nazanin" w:hint="cs"/>
          <w:b/>
          <w:bCs/>
          <w:sz w:val="28"/>
          <w:szCs w:val="28"/>
          <w:rtl/>
        </w:rPr>
        <w:t xml:space="preserve">. </w:t>
      </w:r>
      <w:r w:rsidR="00134E7E">
        <w:rPr>
          <w:rFonts w:cs="B Nazanin" w:hint="cs"/>
          <w:b/>
          <w:bCs/>
          <w:sz w:val="28"/>
          <w:szCs w:val="28"/>
          <w:rtl/>
        </w:rPr>
        <w:t>متقاضیان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 xml:space="preserve"> مي‌توان</w:t>
      </w:r>
      <w:r w:rsidR="00134E7E">
        <w:rPr>
          <w:rFonts w:cs="B Nazanin" w:hint="cs"/>
          <w:b/>
          <w:bCs/>
          <w:sz w:val="28"/>
          <w:szCs w:val="28"/>
          <w:rtl/>
        </w:rPr>
        <w:t>ن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 xml:space="preserve">د جهت كسب اطلاعات بيشتر ، با شماره تلفن </w:t>
      </w:r>
      <w:r w:rsidR="00BE20D5">
        <w:rPr>
          <w:rFonts w:cs="B Nazanin" w:hint="cs"/>
          <w:b/>
          <w:bCs/>
          <w:sz w:val="28"/>
          <w:szCs w:val="28"/>
          <w:rtl/>
        </w:rPr>
        <w:t>02335256115</w:t>
      </w:r>
      <w:r w:rsidR="00FC5FF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(</w:t>
      </w:r>
      <w:r w:rsidR="00D76A6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BE20D5">
        <w:rPr>
          <w:rFonts w:cs="B Nazanin" w:hint="cs"/>
          <w:b/>
          <w:bCs/>
          <w:sz w:val="28"/>
          <w:szCs w:val="28"/>
          <w:rtl/>
        </w:rPr>
        <w:t>امور قراردادها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 xml:space="preserve"> )  تماس حاصل نماي</w:t>
      </w:r>
      <w:r w:rsidR="00134E7E">
        <w:rPr>
          <w:rFonts w:cs="B Nazanin" w:hint="cs"/>
          <w:b/>
          <w:bCs/>
          <w:sz w:val="28"/>
          <w:szCs w:val="28"/>
          <w:rtl/>
        </w:rPr>
        <w:t>ن</w:t>
      </w:r>
      <w:r w:rsidR="000E2AD7" w:rsidRPr="000E2AD7">
        <w:rPr>
          <w:rFonts w:cs="B Nazanin" w:hint="cs"/>
          <w:b/>
          <w:bCs/>
          <w:sz w:val="28"/>
          <w:szCs w:val="28"/>
          <w:rtl/>
        </w:rPr>
        <w:t>د.</w:t>
      </w:r>
    </w:p>
    <w:p w:rsidR="000E2AD7" w:rsidRDefault="00BA4822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  <w:r w:rsidRPr="002466CF">
        <w:rPr>
          <w:rFonts w:cs="B Nazanin"/>
          <w:b/>
          <w:bCs/>
          <w:sz w:val="36"/>
          <w:szCs w:val="36"/>
          <w:rtl/>
        </w:rPr>
        <w:tab/>
      </w:r>
      <w:r w:rsidR="000E2AD7" w:rsidRPr="002466CF">
        <w:rPr>
          <w:rFonts w:cs="B Nazanin" w:hint="cs"/>
          <w:b/>
          <w:bCs/>
          <w:sz w:val="36"/>
          <w:szCs w:val="36"/>
          <w:rtl/>
        </w:rPr>
        <w:t>شهرداری دامغان</w:t>
      </w: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p w:rsidR="00B9263E" w:rsidRDefault="00B9263E" w:rsidP="00B9263E">
      <w:pPr>
        <w:spacing w:line="276" w:lineRule="auto"/>
        <w:ind w:left="-710" w:right="-709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BC23CB">
        <w:rPr>
          <w:rFonts w:cs="B Titr" w:hint="cs"/>
          <w:b/>
          <w:bCs/>
          <w:sz w:val="28"/>
          <w:szCs w:val="28"/>
          <w:rtl/>
          <w:lang w:bidi="fa-IR"/>
        </w:rPr>
        <w:t xml:space="preserve">آگهی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زمانبندی </w:t>
      </w:r>
      <w:r w:rsidRPr="00BC23CB">
        <w:rPr>
          <w:rFonts w:cs="B Titr" w:hint="cs"/>
          <w:b/>
          <w:bCs/>
          <w:sz w:val="28"/>
          <w:szCs w:val="28"/>
          <w:rtl/>
          <w:lang w:bidi="fa-IR"/>
        </w:rPr>
        <w:t xml:space="preserve">مناقصه عمومی </w:t>
      </w:r>
      <w:r w:rsidRPr="00BC23CB">
        <w:rPr>
          <w:rFonts w:cs="B Titr" w:hint="cs"/>
          <w:b/>
          <w:bCs/>
          <w:sz w:val="28"/>
          <w:szCs w:val="28"/>
          <w:rtl/>
        </w:rPr>
        <w:t>پیاده روسازی بلوار پیروزی دامغان</w:t>
      </w:r>
    </w:p>
    <w:p w:rsidR="00B9263E" w:rsidRPr="00BC23CB" w:rsidRDefault="00B9263E" w:rsidP="00B9263E">
      <w:pPr>
        <w:spacing w:line="276" w:lineRule="auto"/>
        <w:ind w:left="-710" w:right="-709"/>
        <w:jc w:val="center"/>
        <w:rPr>
          <w:rFonts w:cs="B Titr"/>
          <w:b/>
          <w:bCs/>
          <w:sz w:val="28"/>
          <w:szCs w:val="28"/>
          <w:lang w:bidi="fa-IR"/>
        </w:rPr>
      </w:pPr>
    </w:p>
    <w:p w:rsidR="00B9263E" w:rsidRPr="00E40B93" w:rsidRDefault="00B9263E" w:rsidP="00B9263E">
      <w:pPr>
        <w:spacing w:line="276" w:lineRule="auto"/>
        <w:ind w:left="-568" w:right="-426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شهرداری دامغان به استناد مصوبه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شماره 237-509-02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 شورای اسلامی شهر به تاریخ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29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>
        <w:rPr>
          <w:rFonts w:cs="B Nazanin" w:hint="cs"/>
          <w:b/>
          <w:bCs/>
          <w:sz w:val="28"/>
          <w:szCs w:val="28"/>
          <w:rtl/>
          <w:lang w:bidi="fa-IR"/>
        </w:rPr>
        <w:t>03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/1402 در نظر دارد نسبت به پیاده رو سازی بخشی از بلوار پیروزی 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از طریق مناقصه عمومی 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و با جزئیات مندرج در اسناد 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مناقصه 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>با بهره گیری از سامانه تدارکات الکترونیکی دولت (</w:t>
      </w:r>
      <w:r w:rsidRPr="00BC23CB">
        <w:rPr>
          <w:rFonts w:cs="B Nazanin"/>
          <w:b/>
          <w:bCs/>
          <w:sz w:val="28"/>
          <w:szCs w:val="28"/>
          <w:lang w:bidi="fa-IR"/>
        </w:rPr>
        <w:t>setadiran.ir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Pr="00BC23CB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با شماره مناقصه</w:t>
      </w:r>
      <w:r w:rsidRPr="00EF5773">
        <w:rPr>
          <w:rtl/>
        </w:rPr>
        <w:t xml:space="preserve"> </w:t>
      </w:r>
      <w:r w:rsidRPr="00756DF5">
        <w:rPr>
          <w:rFonts w:ascii="Tahoma" w:hAnsi="Tahoma" w:cs="B Nazanin"/>
          <w:b/>
          <w:bCs/>
          <w:color w:val="000000"/>
          <w:sz w:val="28"/>
          <w:szCs w:val="28"/>
          <w:rtl/>
        </w:rPr>
        <w:t>۲۰۰۲۰۹۲۱۹۴۰۰۰۰۰۲</w:t>
      </w:r>
      <w:r w:rsidRPr="00756DF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BC23CB">
        <w:rPr>
          <w:rFonts w:cs="B Nazanin" w:hint="cs"/>
          <w:b/>
          <w:bCs/>
          <w:sz w:val="28"/>
          <w:szCs w:val="28"/>
          <w:rtl/>
          <w:lang w:bidi="fa-IR"/>
        </w:rPr>
        <w:t xml:space="preserve">اقدام نماید. </w:t>
      </w:r>
      <w:r w:rsidRPr="00E40B93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لذا از کلیه شرکت های ذیصلاح فعال در این حوزه دعوت بعمل می آید </w:t>
      </w:r>
      <w:r w:rsidRPr="00E40B93">
        <w:rPr>
          <w:rFonts w:cs="B Nazanin" w:hint="cs"/>
          <w:b/>
          <w:bCs/>
          <w:sz w:val="28"/>
          <w:szCs w:val="28"/>
          <w:rtl/>
          <w:lang w:bidi="fa-IR"/>
        </w:rPr>
        <w:t xml:space="preserve">جهت شرکت و اخذ اوراق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مناقصه</w:t>
      </w:r>
      <w:r w:rsidRPr="00E40B93">
        <w:rPr>
          <w:rFonts w:cs="B Nazanin" w:hint="cs"/>
          <w:b/>
          <w:bCs/>
          <w:sz w:val="28"/>
          <w:szCs w:val="28"/>
          <w:rtl/>
          <w:lang w:bidi="fa-IR"/>
        </w:rPr>
        <w:t xml:space="preserve"> به سامانه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مذکور</w:t>
      </w:r>
      <w:r w:rsidRPr="00E40B93">
        <w:rPr>
          <w:rFonts w:cs="B Nazanin" w:hint="cs"/>
          <w:b/>
          <w:bCs/>
          <w:sz w:val="28"/>
          <w:szCs w:val="28"/>
          <w:rtl/>
          <w:lang w:bidi="fa-IR"/>
        </w:rPr>
        <w:t xml:space="preserve"> مراجعه نمایند.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لازم به ذکر است کلیه مراحل فرآیند مناقصه</w:t>
      </w:r>
      <w:r w:rsidRPr="001849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از دریافت اسناد تا ارائه پیشنهاد و بازگشایی پاکتهای مناقصه</w:t>
      </w:r>
      <w:r w:rsidRPr="001849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گران محترم از طریق سامانه فوق امکانپذیر می باشد. لذا مناقصه</w:t>
      </w:r>
      <w:r w:rsidRPr="001849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گران در صورت عدم عضویت قبلی، مراحل ثبت نام در سایت مذکور و دریافت گواهی امضاء الکترونیکی جهت شرکت در مناقصه</w:t>
      </w:r>
      <w:r w:rsidRPr="001849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را محقق سازند.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تاریخ انتشار : روز شنبه مورخ 28/05/1402 ساعت 09:00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مهلت دریافت اسناد مناقصه: روز دوشنبه مورخ 06/06/1402 ساعت 14:30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تاریخ بازدید : از تاریخ انتشار لغایت روز پنجشنبه مورخ 16/06/1402 ساعت 14:30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مهلت ارسال پیشنهاد : روز پنجشنبه مورخ 16/06/1402 ساعت 14:30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تاریخ بازگشایی: روز شنبه مورخ 18/06/1402 ساعت 14:00</w:t>
      </w:r>
    </w:p>
    <w:p w:rsidR="00B9263E" w:rsidRDefault="00B9263E" w:rsidP="00B9263E">
      <w:pPr>
        <w:spacing w:line="276" w:lineRule="auto"/>
        <w:ind w:left="-568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تاریخ اعلام برنده : روز یکشنبه مورخ 19/06/1402 ساعت 09:00</w:t>
      </w:r>
    </w:p>
    <w:p w:rsidR="00B9263E" w:rsidRDefault="00B9263E" w:rsidP="00B9263E">
      <w:pPr>
        <w:spacing w:line="276" w:lineRule="auto"/>
        <w:ind w:left="-568" w:right="-284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تلفن تماس و آدرس سایت جهت کسب اطلاعات بیشتر:    </w:t>
      </w:r>
    </w:p>
    <w:p w:rsidR="00B9263E" w:rsidRDefault="00B9263E" w:rsidP="00B9263E">
      <w:pPr>
        <w:bidi w:val="0"/>
        <w:spacing w:line="276" w:lineRule="auto"/>
        <w:ind w:left="-568" w:right="-284" w:hanging="3741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023-35256115 </w:t>
      </w:r>
    </w:p>
    <w:p w:rsidR="00B9263E" w:rsidRPr="00C71690" w:rsidRDefault="00B9263E" w:rsidP="00B9263E">
      <w:pPr>
        <w:spacing w:line="276" w:lineRule="auto"/>
        <w:ind w:left="-568" w:right="284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C71690">
        <w:rPr>
          <w:rFonts w:cs="B Nazanin"/>
          <w:b/>
          <w:bCs/>
          <w:sz w:val="28"/>
          <w:szCs w:val="28"/>
          <w:lang w:bidi="fa-IR"/>
        </w:rPr>
        <w:t>www.damghan.ir</w:t>
      </w:r>
    </w:p>
    <w:p w:rsidR="00B9263E" w:rsidRPr="009B760F" w:rsidRDefault="00B9263E" w:rsidP="00B9263E">
      <w:pPr>
        <w:spacing w:line="276" w:lineRule="auto"/>
        <w:ind w:left="-568" w:right="284"/>
        <w:jc w:val="right"/>
        <w:rPr>
          <w:rFonts w:cs="B Nazanin"/>
          <w:i/>
          <w:iCs/>
          <w:sz w:val="20"/>
          <w:szCs w:val="20"/>
          <w:lang w:bidi="fa-IR"/>
        </w:rPr>
      </w:pPr>
      <w:r w:rsidRPr="00E96561">
        <w:rPr>
          <w:rFonts w:cs="B Titr" w:hint="cs"/>
          <w:b/>
          <w:bCs/>
          <w:sz w:val="28"/>
          <w:szCs w:val="28"/>
          <w:rtl/>
          <w:lang w:bidi="fa-IR"/>
        </w:rPr>
        <w:t xml:space="preserve">   </w:t>
      </w:r>
      <w:r w:rsidRPr="00754BD4">
        <w:rPr>
          <w:rFonts w:cs="B Titr" w:hint="cs"/>
          <w:b/>
          <w:bCs/>
          <w:sz w:val="28"/>
          <w:szCs w:val="28"/>
          <w:rtl/>
          <w:lang w:bidi="fa-IR"/>
        </w:rPr>
        <w:t>شهرداری</w:t>
      </w:r>
      <w:r w:rsidRPr="00E96561">
        <w:rPr>
          <w:rFonts w:cs="B Titr" w:hint="cs"/>
          <w:b/>
          <w:bCs/>
          <w:sz w:val="28"/>
          <w:szCs w:val="28"/>
          <w:rtl/>
          <w:lang w:bidi="fa-IR"/>
        </w:rPr>
        <w:t xml:space="preserve"> دامغان</w:t>
      </w:r>
    </w:p>
    <w:p w:rsidR="00B9263E" w:rsidRDefault="00B9263E" w:rsidP="00B9263E">
      <w:pPr>
        <w:jc w:val="center"/>
        <w:rPr>
          <w:lang w:bidi="fa-IR"/>
        </w:rPr>
      </w:pPr>
    </w:p>
    <w:p w:rsidR="00B9263E" w:rsidRPr="002466CF" w:rsidRDefault="00B9263E" w:rsidP="002466CF">
      <w:pPr>
        <w:tabs>
          <w:tab w:val="left" w:pos="2291"/>
        </w:tabs>
        <w:ind w:left="-472" w:right="-284"/>
        <w:jc w:val="right"/>
        <w:rPr>
          <w:rFonts w:cs="B Nazanin"/>
          <w:b/>
          <w:bCs/>
          <w:sz w:val="36"/>
          <w:szCs w:val="36"/>
          <w:rtl/>
        </w:rPr>
      </w:pPr>
    </w:p>
    <w:sectPr w:rsidR="00B9263E" w:rsidRPr="002466CF" w:rsidSect="007049E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1701" w:bottom="737" w:left="1701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5A" w:rsidRDefault="007A485A" w:rsidP="00694D5F">
      <w:r>
        <w:separator/>
      </w:r>
    </w:p>
  </w:endnote>
  <w:endnote w:type="continuationSeparator" w:id="0">
    <w:p w:rsidR="007A485A" w:rsidRDefault="007A485A" w:rsidP="0069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7E8" w:rsidRDefault="007A485A" w:rsidP="00A537E8">
    <w:pPr>
      <w:pStyle w:val="Footer"/>
    </w:pPr>
    <w:r>
      <w:rPr>
        <w:noProof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54.8pt;margin-top:16.4pt;width:591pt;height:33.15pt;z-index:251660288;mso-width-relative:margin;mso-height-relative:margin" stroked="f">
          <v:textbox style="mso-next-textbox:#_x0000_s2049">
            <w:txbxContent>
              <w:p w:rsidR="00A537E8" w:rsidRPr="00905816" w:rsidRDefault="00A537E8" w:rsidP="00A537E8">
                <w:pPr>
                  <w:pStyle w:val="Footer"/>
                  <w:jc w:val="center"/>
                  <w:rPr>
                    <w:sz w:val="20"/>
                    <w:szCs w:val="20"/>
                  </w:rPr>
                </w:pPr>
                <w:r w:rsidRPr="00905816">
                  <w:rPr>
                    <w:rFonts w:cs="B Titr" w:hint="cs"/>
                    <w:sz w:val="12"/>
                    <w:szCs w:val="12"/>
                    <w:rtl/>
                  </w:rPr>
                  <w:t xml:space="preserve">آدرس : دامغان خیابان امام روبروی بیمارستان برادران رضایی </w:t>
                </w:r>
                <w:r w:rsidRPr="00905816">
                  <w:rPr>
                    <w:sz w:val="12"/>
                    <w:szCs w:val="12"/>
                    <w:rtl/>
                  </w:rPr>
                  <w:t>–</w:t>
                </w:r>
                <w:r w:rsidRPr="00905816">
                  <w:rPr>
                    <w:rFonts w:cs="B Titr" w:hint="cs"/>
                    <w:sz w:val="12"/>
                    <w:szCs w:val="12"/>
                    <w:rtl/>
                  </w:rPr>
                  <w:t xml:space="preserve"> تلفن :14-02325236411  فاکس : 02325236415وب سایت : </w:t>
                </w:r>
                <w:hyperlink r:id="rId1" w:history="1">
                  <w:r w:rsidRPr="00905816">
                    <w:rPr>
                      <w:rFonts w:ascii="Rockwell" w:hAnsi="Rockwell" w:cs="B Titr"/>
                      <w:b/>
                      <w:bCs/>
                      <w:sz w:val="12"/>
                      <w:szCs w:val="12"/>
                    </w:rPr>
                    <w:t>www.damghan.ir</w:t>
                  </w:r>
                </w:hyperlink>
                <w:r w:rsidRPr="00905816">
                  <w:rPr>
                    <w:rFonts w:cs="B Titr" w:hint="cs"/>
                    <w:sz w:val="12"/>
                    <w:szCs w:val="12"/>
                    <w:rtl/>
                  </w:rPr>
                  <w:t xml:space="preserve">  ایمیل : </w:t>
                </w:r>
                <w:r w:rsidRPr="00905816">
                  <w:rPr>
                    <w:rFonts w:ascii="Rockwell" w:hAnsi="Rockwell" w:cs="B Titr"/>
                    <w:b/>
                    <w:bCs/>
                    <w:sz w:val="12"/>
                    <w:szCs w:val="12"/>
                  </w:rPr>
                  <w:t>Info@damghan.ir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5A" w:rsidRDefault="007A485A" w:rsidP="00694D5F">
      <w:r>
        <w:separator/>
      </w:r>
    </w:p>
  </w:footnote>
  <w:footnote w:type="continuationSeparator" w:id="0">
    <w:p w:rsidR="007A485A" w:rsidRDefault="007A485A" w:rsidP="00694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7E8" w:rsidRDefault="007A485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0811522" o:spid="_x0000_s2051" type="#_x0000_t75" style="position:absolute;left:0;text-align:left;margin-left:0;margin-top:0;width:595.2pt;height:844.55pt;z-index:-251654144;mso-position-horizontal:center;mso-position-horizontal-relative:margin;mso-position-vertical:center;mso-position-vertical-relative:margin" o:allowincell="f">
          <v:imagedata r:id="rId1" o:title="a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7E8" w:rsidRDefault="007A485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0811523" o:spid="_x0000_s2052" type="#_x0000_t75" style="position:absolute;left:0;text-align:left;margin-left:0;margin-top:0;width:595.2pt;height:844.55pt;z-index:-251653120;mso-position-horizontal:center;mso-position-horizontal-relative:margin;mso-position-vertical:center;mso-position-vertical-relative:margin" o:allowincell="f">
          <v:imagedata r:id="rId1" o:title="a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7E8" w:rsidRDefault="007A485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0811521" o:spid="_x0000_s2050" type="#_x0000_t75" style="position:absolute;left:0;text-align:left;margin-left:0;margin-top:0;width:595.2pt;height:844.55pt;z-index:-251655168;mso-position-horizontal:center;mso-position-horizontal-relative:margin;mso-position-vertical:center;mso-position-vertical-relative:margin" o:allowincell="f">
          <v:imagedata r:id="rId1" o:title="a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3BC2"/>
    <w:multiLevelType w:val="hybridMultilevel"/>
    <w:tmpl w:val="C07A94E0"/>
    <w:lvl w:ilvl="0" w:tplc="2A822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8294C71"/>
    <w:multiLevelType w:val="hybridMultilevel"/>
    <w:tmpl w:val="B53EA230"/>
    <w:lvl w:ilvl="0" w:tplc="9B00CF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0B5F0F"/>
    <w:multiLevelType w:val="hybridMultilevel"/>
    <w:tmpl w:val="C07A94E0"/>
    <w:lvl w:ilvl="0" w:tplc="2A822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385"/>
    <w:rsid w:val="00002AD0"/>
    <w:rsid w:val="000416A6"/>
    <w:rsid w:val="00043E8A"/>
    <w:rsid w:val="0004471E"/>
    <w:rsid w:val="0005274F"/>
    <w:rsid w:val="00060635"/>
    <w:rsid w:val="00092BB0"/>
    <w:rsid w:val="000A163B"/>
    <w:rsid w:val="000A1C6A"/>
    <w:rsid w:val="000A6BDB"/>
    <w:rsid w:val="000B1385"/>
    <w:rsid w:val="000D0844"/>
    <w:rsid w:val="000D2C16"/>
    <w:rsid w:val="000D79A2"/>
    <w:rsid w:val="000E2AD7"/>
    <w:rsid w:val="000F2FE8"/>
    <w:rsid w:val="00103DA6"/>
    <w:rsid w:val="00123D40"/>
    <w:rsid w:val="00126D48"/>
    <w:rsid w:val="0012700E"/>
    <w:rsid w:val="00134E7E"/>
    <w:rsid w:val="00155115"/>
    <w:rsid w:val="00160D9A"/>
    <w:rsid w:val="00186B02"/>
    <w:rsid w:val="00194BD6"/>
    <w:rsid w:val="001C0F1B"/>
    <w:rsid w:val="00237294"/>
    <w:rsid w:val="002466CF"/>
    <w:rsid w:val="00252045"/>
    <w:rsid w:val="00270BB7"/>
    <w:rsid w:val="002874D4"/>
    <w:rsid w:val="00296B56"/>
    <w:rsid w:val="002B12D4"/>
    <w:rsid w:val="002B5333"/>
    <w:rsid w:val="002E51CC"/>
    <w:rsid w:val="00303F1D"/>
    <w:rsid w:val="00311AF0"/>
    <w:rsid w:val="00314559"/>
    <w:rsid w:val="00324A53"/>
    <w:rsid w:val="00356B96"/>
    <w:rsid w:val="003634DA"/>
    <w:rsid w:val="00390DD7"/>
    <w:rsid w:val="003D1680"/>
    <w:rsid w:val="00453AA8"/>
    <w:rsid w:val="00464B4A"/>
    <w:rsid w:val="00471CB7"/>
    <w:rsid w:val="00484B59"/>
    <w:rsid w:val="004968AE"/>
    <w:rsid w:val="004A7018"/>
    <w:rsid w:val="004D0A68"/>
    <w:rsid w:val="004D7BCF"/>
    <w:rsid w:val="0053353C"/>
    <w:rsid w:val="00537D1E"/>
    <w:rsid w:val="00554844"/>
    <w:rsid w:val="00565C4A"/>
    <w:rsid w:val="00583287"/>
    <w:rsid w:val="005905A2"/>
    <w:rsid w:val="0059142C"/>
    <w:rsid w:val="005D2D2F"/>
    <w:rsid w:val="005D4019"/>
    <w:rsid w:val="0060564B"/>
    <w:rsid w:val="00622A1C"/>
    <w:rsid w:val="00633474"/>
    <w:rsid w:val="00665EFE"/>
    <w:rsid w:val="00686E09"/>
    <w:rsid w:val="00694D5F"/>
    <w:rsid w:val="00696A70"/>
    <w:rsid w:val="006C112E"/>
    <w:rsid w:val="006E0AC6"/>
    <w:rsid w:val="006E3012"/>
    <w:rsid w:val="006E4FB7"/>
    <w:rsid w:val="006F24DF"/>
    <w:rsid w:val="007049ED"/>
    <w:rsid w:val="00726415"/>
    <w:rsid w:val="00756DF5"/>
    <w:rsid w:val="007653CB"/>
    <w:rsid w:val="0078446B"/>
    <w:rsid w:val="007A1E3E"/>
    <w:rsid w:val="007A485A"/>
    <w:rsid w:val="007B2F18"/>
    <w:rsid w:val="007D4206"/>
    <w:rsid w:val="007F2F51"/>
    <w:rsid w:val="007F5E9A"/>
    <w:rsid w:val="00835235"/>
    <w:rsid w:val="0085040D"/>
    <w:rsid w:val="00877228"/>
    <w:rsid w:val="00881A83"/>
    <w:rsid w:val="00887D7D"/>
    <w:rsid w:val="008B722B"/>
    <w:rsid w:val="008D37EC"/>
    <w:rsid w:val="00960EF9"/>
    <w:rsid w:val="009B7933"/>
    <w:rsid w:val="009D0357"/>
    <w:rsid w:val="009D7778"/>
    <w:rsid w:val="009E6886"/>
    <w:rsid w:val="00A40F92"/>
    <w:rsid w:val="00A4507B"/>
    <w:rsid w:val="00A5292B"/>
    <w:rsid w:val="00A537E8"/>
    <w:rsid w:val="00A66083"/>
    <w:rsid w:val="00A67ED2"/>
    <w:rsid w:val="00A91815"/>
    <w:rsid w:val="00A95DDD"/>
    <w:rsid w:val="00AC0C53"/>
    <w:rsid w:val="00AC0D12"/>
    <w:rsid w:val="00AF48F3"/>
    <w:rsid w:val="00B07A7F"/>
    <w:rsid w:val="00B31E74"/>
    <w:rsid w:val="00B3249F"/>
    <w:rsid w:val="00B40085"/>
    <w:rsid w:val="00B72555"/>
    <w:rsid w:val="00B85571"/>
    <w:rsid w:val="00B86A74"/>
    <w:rsid w:val="00B90265"/>
    <w:rsid w:val="00B9263E"/>
    <w:rsid w:val="00BA4822"/>
    <w:rsid w:val="00BA4863"/>
    <w:rsid w:val="00BA762A"/>
    <w:rsid w:val="00BB1BA1"/>
    <w:rsid w:val="00BC0A3C"/>
    <w:rsid w:val="00BC23CB"/>
    <w:rsid w:val="00BD1226"/>
    <w:rsid w:val="00BE0024"/>
    <w:rsid w:val="00BE20D5"/>
    <w:rsid w:val="00BE2AE5"/>
    <w:rsid w:val="00C33DFB"/>
    <w:rsid w:val="00C66679"/>
    <w:rsid w:val="00C715E7"/>
    <w:rsid w:val="00C9502C"/>
    <w:rsid w:val="00CA1A2D"/>
    <w:rsid w:val="00CE3C41"/>
    <w:rsid w:val="00CE3FEC"/>
    <w:rsid w:val="00D257EF"/>
    <w:rsid w:val="00D423FA"/>
    <w:rsid w:val="00D45029"/>
    <w:rsid w:val="00D61EF1"/>
    <w:rsid w:val="00D67BA0"/>
    <w:rsid w:val="00D76A64"/>
    <w:rsid w:val="00DA22E4"/>
    <w:rsid w:val="00DB47F2"/>
    <w:rsid w:val="00DC59DD"/>
    <w:rsid w:val="00DF58A7"/>
    <w:rsid w:val="00E11170"/>
    <w:rsid w:val="00E12CB0"/>
    <w:rsid w:val="00E3061D"/>
    <w:rsid w:val="00E47210"/>
    <w:rsid w:val="00E7746D"/>
    <w:rsid w:val="00EA2586"/>
    <w:rsid w:val="00EA300A"/>
    <w:rsid w:val="00EA30C6"/>
    <w:rsid w:val="00EB587C"/>
    <w:rsid w:val="00EC7FA8"/>
    <w:rsid w:val="00ED7598"/>
    <w:rsid w:val="00EE381B"/>
    <w:rsid w:val="00EF083A"/>
    <w:rsid w:val="00F01FD6"/>
    <w:rsid w:val="00F31AB8"/>
    <w:rsid w:val="00F34174"/>
    <w:rsid w:val="00F64E38"/>
    <w:rsid w:val="00F70B71"/>
    <w:rsid w:val="00F73E68"/>
    <w:rsid w:val="00FC5FF8"/>
    <w:rsid w:val="00FD544A"/>
    <w:rsid w:val="00FE4D49"/>
    <w:rsid w:val="00FF6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462BA0A5"/>
  <w15:docId w15:val="{72C4907A-DB88-40D0-AAED-89595A26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38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45029"/>
    <w:pPr>
      <w:keepNext/>
      <w:tabs>
        <w:tab w:val="left" w:pos="0"/>
      </w:tabs>
      <w:ind w:firstLine="180"/>
      <w:jc w:val="both"/>
      <w:outlineLvl w:val="0"/>
    </w:pPr>
    <w:rPr>
      <w:rFonts w:cs="Nazanin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3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B138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0B13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385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D45029"/>
    <w:rPr>
      <w:rFonts w:ascii="Times New Roman" w:eastAsia="Times New Roman" w:hAnsi="Times New Roman" w:cs="Nazanin"/>
      <w:bCs/>
      <w:sz w:val="24"/>
      <w:szCs w:val="28"/>
      <w:lang w:bidi="ar-SA"/>
    </w:rPr>
  </w:style>
  <w:style w:type="paragraph" w:styleId="BodyText">
    <w:name w:val="Body Text"/>
    <w:basedOn w:val="Normal"/>
    <w:link w:val="BodyTextChar"/>
    <w:rsid w:val="00D45029"/>
    <w:pPr>
      <w:jc w:val="lowKashida"/>
    </w:pPr>
    <w:rPr>
      <w:rFonts w:cs="Yagut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45029"/>
    <w:rPr>
      <w:rFonts w:ascii="Times New Roman" w:eastAsia="Times New Roman" w:hAnsi="Times New Roman" w:cs="Yagut"/>
      <w:noProof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0E2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mghan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2A8A5-DF2C-416B-AC01-21174E76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Click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Click</dc:creator>
  <cp:lastModifiedBy>MehdiSarfi</cp:lastModifiedBy>
  <cp:revision>72</cp:revision>
  <cp:lastPrinted>2023-05-17T09:13:00Z</cp:lastPrinted>
  <dcterms:created xsi:type="dcterms:W3CDTF">2014-03-03T08:30:00Z</dcterms:created>
  <dcterms:modified xsi:type="dcterms:W3CDTF">2023-08-14T04:18:00Z</dcterms:modified>
</cp:coreProperties>
</file>